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Контролирующие организации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Министерство здравоохранения Российской Федерации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Официальный сайт: rosminzdrav.ru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Адрес: 127994, ГСП-4, г. Москва, Рахмановский пер., д. 3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Приём корреспонденций: г. Москва, ул. Неглинная, д. 25, 3-й подъезд, «Экспедиция».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Телефон: справочная служба 8 495 628-44-53, 8 495 627-29-44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Горячая линия: 8 800 200-03-89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Многоканальный тел.: 8 495 627-24-00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Тел. для информирования о факте регистрации обращений граждан 8 495 627-29-93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Эл. почта: info@rosminzdrav.ru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Федеральная служба по надзору в сфере защиты прав потребителей и благополучия человека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Официальный сайт: rospotrebnadzor.ru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Адрес: 127994, г. Москва, Вадковский переулок, дом 18, строение 5 и 7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Телефон: +7 (499) 973-26-90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Горячая линия: 8-800-100-00-04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Эл. почта: depart@gsen.ru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Территориальный орган Росздравнадзора г. Москве и Московской области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155cc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Официальный сайт: </w:t>
      </w:r>
      <w:hyperlink r:id="rId6">
        <w:r w:rsidDel="00000000" w:rsidR="00000000" w:rsidRPr="00000000">
          <w:rPr>
            <w:color w:val="1155cc"/>
            <w:sz w:val="23"/>
            <w:szCs w:val="23"/>
            <w:rtl w:val="0"/>
          </w:rPr>
          <w:t xml:space="preserve">http://50reg.roszdravnadzor.ru/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АДРЕС: 127206, РОССИЯ , Г. МОСКВА, УЛ. ВУЧЕТИЧА, Д. 12 А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E-mail: office@reg77.roszdravnadzor.ru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Горячая линия: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Телефон: (495) 611-47-74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Территориальный орган федеральной службы по надзору в сфере здравоохранения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Официальный сайт: roszdravnadzor.ru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Адрес: 109074, Москва, Славянская площадь, д.4, стр.1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Телефоны:(495) 698-45-38; (499) 578-02-30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Эл. почта: info@roszdravnadzor.ru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​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50reg.roszdravnadz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